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5E8E" w14:textId="1C2F3180" w:rsidR="00E13750" w:rsidRPr="003E328B" w:rsidRDefault="00972956" w:rsidP="003E328B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3E328B">
        <w:rPr>
          <w:rFonts w:ascii="Calibri" w:eastAsia="Times New Roman" w:hAnsi="Calibri" w:cs="Times New Roman"/>
          <w:b/>
          <w:bCs/>
          <w:sz w:val="20"/>
          <w:szCs w:val="24"/>
        </w:rPr>
        <w:t xml:space="preserve">Carte d’adressage MODBUS - </w:t>
      </w:r>
      <w:r w:rsidR="00E13750" w:rsidRPr="003E328B">
        <w:rPr>
          <w:rFonts w:ascii="Calibri" w:eastAsia="Times New Roman" w:hAnsi="Calibri" w:cs="Times New Roman"/>
          <w:b/>
          <w:bCs/>
          <w:sz w:val="20"/>
          <w:szCs w:val="24"/>
        </w:rPr>
        <w:t>EKMBPP1</w:t>
      </w:r>
    </w:p>
    <w:p w14:paraId="3F1D2F4F" w14:textId="77777777" w:rsidR="003E328B" w:rsidRDefault="003E328B" w:rsidP="003E328B">
      <w:pPr>
        <w:spacing w:after="0"/>
        <w:jc w:val="both"/>
        <w:rPr>
          <w:rFonts w:cstheme="minorHAnsi"/>
        </w:rPr>
      </w:pPr>
    </w:p>
    <w:p w14:paraId="398B3BBD" w14:textId="5D9B7F55" w:rsidR="00E13750" w:rsidRPr="003E5014" w:rsidRDefault="00E13750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E5014">
        <w:rPr>
          <w:rFonts w:ascii="Calibri" w:eastAsia="Times New Roman" w:hAnsi="Calibri" w:cs="Times New Roman"/>
          <w:sz w:val="20"/>
          <w:szCs w:val="24"/>
        </w:rPr>
        <w:t xml:space="preserve">L’installation sera équipée de carte additionnelle de type </w:t>
      </w:r>
      <w:r w:rsidRPr="003E5014">
        <w:rPr>
          <w:rFonts w:ascii="Calibri" w:eastAsia="Times New Roman" w:hAnsi="Calibri" w:cs="Times New Roman"/>
          <w:b/>
          <w:bCs/>
          <w:sz w:val="20"/>
          <w:szCs w:val="24"/>
        </w:rPr>
        <w:t>EKMBPP1</w:t>
      </w:r>
      <w:r w:rsidR="003E5014">
        <w:rPr>
          <w:rFonts w:ascii="Calibri" w:eastAsia="Times New Roman" w:hAnsi="Calibri" w:cs="Times New Roman"/>
          <w:sz w:val="20"/>
          <w:szCs w:val="24"/>
        </w:rPr>
        <w:t>.</w:t>
      </w:r>
      <w:r w:rsidRPr="003E5014">
        <w:rPr>
          <w:rFonts w:ascii="Calibri" w:eastAsia="Times New Roman" w:hAnsi="Calibri" w:cs="Times New Roman"/>
          <w:sz w:val="20"/>
          <w:szCs w:val="24"/>
        </w:rPr>
        <w:t xml:space="preserve"> Le kit EKMBPP1 est une interface Modbus</w:t>
      </w:r>
      <w:r w:rsidR="0089768A">
        <w:rPr>
          <w:rFonts w:ascii="Calibri" w:eastAsia="Times New Roman" w:hAnsi="Calibri" w:cs="Times New Roman"/>
          <w:sz w:val="20"/>
          <w:szCs w:val="24"/>
        </w:rPr>
        <w:t xml:space="preserve"> RS485</w:t>
      </w:r>
      <w:r w:rsidRPr="003E5014">
        <w:rPr>
          <w:rFonts w:ascii="Calibri" w:eastAsia="Times New Roman" w:hAnsi="Calibri" w:cs="Times New Roman"/>
          <w:sz w:val="20"/>
          <w:szCs w:val="24"/>
        </w:rPr>
        <w:t xml:space="preserve"> permettant de gérer et de contrôler les modèles VRV et Sky Air de climatiseurs, ainsi que les</w:t>
      </w:r>
      <w:r w:rsidR="003E328B" w:rsidRPr="003E5014">
        <w:rPr>
          <w:rFonts w:ascii="Calibri" w:eastAsia="Times New Roman" w:hAnsi="Calibri" w:cs="Times New Roman"/>
          <w:sz w:val="20"/>
          <w:szCs w:val="24"/>
        </w:rPr>
        <w:t xml:space="preserve"> </w:t>
      </w:r>
      <w:r w:rsidRPr="003E5014">
        <w:rPr>
          <w:rFonts w:ascii="Calibri" w:eastAsia="Times New Roman" w:hAnsi="Calibri" w:cs="Times New Roman"/>
          <w:sz w:val="20"/>
          <w:szCs w:val="24"/>
        </w:rPr>
        <w:t>unités de ventilation VAM et VKM.</w:t>
      </w:r>
    </w:p>
    <w:p w14:paraId="45E22D4F" w14:textId="77777777" w:rsidR="003E328B" w:rsidRDefault="003E328B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3A04F465" w14:textId="23DF1090" w:rsidR="003E5014" w:rsidRDefault="003E5014" w:rsidP="003E501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4"/>
        </w:rPr>
      </w:pPr>
      <w:r w:rsidRPr="003E5014">
        <w:rPr>
          <w:rFonts w:ascii="Calibri" w:eastAsia="Times New Roman" w:hAnsi="Calibri" w:cs="Times New Roman"/>
          <w:sz w:val="20"/>
          <w:szCs w:val="24"/>
        </w:rPr>
        <w:drawing>
          <wp:inline distT="0" distB="0" distL="0" distR="0" wp14:anchorId="3F8B27C0" wp14:editId="381BB40A">
            <wp:extent cx="1650718" cy="1213930"/>
            <wp:effectExtent l="0" t="0" r="6985" b="5715"/>
            <wp:docPr id="7" name="Image 6" descr="Une image contenant Appareils électroniques, Composant électronique, Ingénierie électronique, Composant de circuit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D82E7C38-DDBC-AF99-3AC3-D6188BBEFA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 descr="Une image contenant Appareils électroniques, Composant électronique, Ingénierie électronique, Composant de circuit&#10;&#10;Description générée automatiquement">
                      <a:extLst>
                        <a:ext uri="{FF2B5EF4-FFF2-40B4-BE49-F238E27FC236}">
                          <a16:creationId xmlns:a16="http://schemas.microsoft.com/office/drawing/2014/main" id="{D82E7C38-DDBC-AF99-3AC3-D6188BBEFA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718" cy="121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54CDE" w14:textId="77777777" w:rsidR="003E5014" w:rsidRPr="003E5014" w:rsidRDefault="003E5014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6318EF17" w14:textId="77777777" w:rsidR="003E328B" w:rsidRPr="003E5014" w:rsidRDefault="00E13750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E5014">
        <w:rPr>
          <w:rFonts w:ascii="Calibri" w:eastAsia="Times New Roman" w:hAnsi="Calibri" w:cs="Times New Roman"/>
          <w:sz w:val="20"/>
          <w:szCs w:val="24"/>
        </w:rPr>
        <w:t xml:space="preserve">L'interface </w:t>
      </w:r>
      <w:r w:rsidR="003E328B" w:rsidRPr="003E5014">
        <w:rPr>
          <w:rFonts w:ascii="Calibri" w:eastAsia="Times New Roman" w:hAnsi="Calibri" w:cs="Times New Roman"/>
          <w:sz w:val="20"/>
          <w:szCs w:val="24"/>
        </w:rPr>
        <w:t>sera</w:t>
      </w:r>
      <w:r w:rsidRPr="003E5014">
        <w:rPr>
          <w:rFonts w:ascii="Calibri" w:eastAsia="Times New Roman" w:hAnsi="Calibri" w:cs="Times New Roman"/>
          <w:sz w:val="20"/>
          <w:szCs w:val="24"/>
        </w:rPr>
        <w:t xml:space="preserve"> compatible avec les unités dotées d'une connexion par télécommande P1P2, permettant de contrôler jusqu'à 16 unités au sein d'un groupe. </w:t>
      </w:r>
    </w:p>
    <w:p w14:paraId="6570BA43" w14:textId="77777777" w:rsidR="003E328B" w:rsidRPr="003E5014" w:rsidRDefault="003E328B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2D7F8672" w14:textId="002FA984" w:rsidR="00E13750" w:rsidRPr="003E5014" w:rsidRDefault="003E328B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E5014">
        <w:rPr>
          <w:rFonts w:ascii="Calibri" w:eastAsia="Times New Roman" w:hAnsi="Calibri" w:cs="Times New Roman"/>
          <w:sz w:val="20"/>
          <w:szCs w:val="24"/>
        </w:rPr>
        <w:t>Celle-ci intégrera les fonctionnalités</w:t>
      </w:r>
      <w:r w:rsidR="00E13750" w:rsidRPr="003E5014">
        <w:rPr>
          <w:rFonts w:ascii="Calibri" w:eastAsia="Times New Roman" w:hAnsi="Calibri" w:cs="Times New Roman"/>
          <w:sz w:val="20"/>
          <w:szCs w:val="24"/>
        </w:rPr>
        <w:t xml:space="preserve"> suivantes:</w:t>
      </w:r>
    </w:p>
    <w:p w14:paraId="10559384" w14:textId="7227E5E2" w:rsidR="00E13750" w:rsidRPr="003E5014" w:rsidRDefault="00E13750" w:rsidP="003E501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3E5014">
        <w:rPr>
          <w:rFonts w:ascii="Calibri" w:eastAsia="Times New Roman" w:hAnsi="Calibri" w:cs="Times New Roman"/>
          <w:sz w:val="20"/>
        </w:rPr>
        <w:t>Contrôle groupé des paramètres de l'unité (point de consigne, vitesse du ventilateur, mode de fonctionnement, direction du flux d'air, état de marche/arrêt)</w:t>
      </w:r>
    </w:p>
    <w:p w14:paraId="3E08E919" w14:textId="5E99CA8D" w:rsidR="00E13750" w:rsidRPr="003E5014" w:rsidRDefault="00E13750" w:rsidP="003E501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3E5014">
        <w:rPr>
          <w:rFonts w:ascii="Calibri" w:eastAsia="Times New Roman" w:hAnsi="Calibri" w:cs="Times New Roman"/>
          <w:sz w:val="20"/>
        </w:rPr>
        <w:t>Contrôle de l'état de verrouillage de chaque touche de la télécommande</w:t>
      </w:r>
    </w:p>
    <w:p w14:paraId="76E33C1F" w14:textId="0890C03B" w:rsidR="00E13750" w:rsidRPr="003E5014" w:rsidRDefault="00E13750" w:rsidP="003E501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3E5014">
        <w:rPr>
          <w:rFonts w:ascii="Calibri" w:eastAsia="Times New Roman" w:hAnsi="Calibri" w:cs="Times New Roman"/>
          <w:sz w:val="20"/>
        </w:rPr>
        <w:t>Limite de commande (limite des éventuels réglages de l'utilisateur à des plages spécifiées)</w:t>
      </w:r>
    </w:p>
    <w:p w14:paraId="06865B84" w14:textId="7A982D51" w:rsidR="00E13750" w:rsidRPr="003E5014" w:rsidRDefault="00E13750" w:rsidP="003E501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3E5014">
        <w:rPr>
          <w:rFonts w:ascii="Calibri" w:eastAsia="Times New Roman" w:hAnsi="Calibri" w:cs="Times New Roman"/>
          <w:sz w:val="20"/>
        </w:rPr>
        <w:t>Contrôle des paramètres propres aux unités VAM et VKM (vitesse du ventilateur, commande du registre, état de marche/arrêt)</w:t>
      </w:r>
    </w:p>
    <w:p w14:paraId="6B7179F1" w14:textId="590262B4" w:rsidR="00E13750" w:rsidRPr="003E5014" w:rsidRDefault="00E13750" w:rsidP="003E501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3E5014">
        <w:rPr>
          <w:rFonts w:ascii="Calibri" w:eastAsia="Times New Roman" w:hAnsi="Calibri" w:cs="Times New Roman"/>
          <w:sz w:val="20"/>
        </w:rPr>
        <w:t>Surveillance de l'unité (relecture groupée et individuelle des données de l'unité)</w:t>
      </w:r>
    </w:p>
    <w:p w14:paraId="7B600C15" w14:textId="27C18375" w:rsidR="00E13750" w:rsidRPr="003E5014" w:rsidRDefault="00E13750" w:rsidP="003E501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3E5014">
        <w:rPr>
          <w:rFonts w:ascii="Calibri" w:eastAsia="Times New Roman" w:hAnsi="Calibri" w:cs="Times New Roman"/>
          <w:sz w:val="20"/>
        </w:rPr>
        <w:t xml:space="preserve">Commande Smart </w:t>
      </w:r>
      <w:proofErr w:type="spellStart"/>
      <w:r w:rsidRPr="003E5014">
        <w:rPr>
          <w:rFonts w:ascii="Calibri" w:eastAsia="Times New Roman" w:hAnsi="Calibri" w:cs="Times New Roman"/>
          <w:sz w:val="20"/>
        </w:rPr>
        <w:t>Grid</w:t>
      </w:r>
      <w:proofErr w:type="spellEnd"/>
      <w:r w:rsidRPr="003E5014">
        <w:rPr>
          <w:rFonts w:ascii="Calibri" w:eastAsia="Times New Roman" w:hAnsi="Calibri" w:cs="Times New Roman"/>
          <w:sz w:val="20"/>
        </w:rPr>
        <w:t xml:space="preserve"> sur les modèles Sky Air.</w:t>
      </w:r>
    </w:p>
    <w:p w14:paraId="46A1B5CF" w14:textId="77777777" w:rsidR="003E5014" w:rsidRPr="003E5014" w:rsidRDefault="003E5014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2EBC7372" w14:textId="77777777" w:rsidR="00E13750" w:rsidRPr="003E5014" w:rsidRDefault="00E13750" w:rsidP="003E501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E5014">
        <w:rPr>
          <w:rFonts w:ascii="Calibri" w:eastAsia="Times New Roman" w:hAnsi="Calibri" w:cs="Times New Roman"/>
          <w:sz w:val="20"/>
          <w:szCs w:val="24"/>
        </w:rPr>
        <w:t>Se reporter au manuel d’installation pour connaître les variables disponibles</w:t>
      </w:r>
    </w:p>
    <w:p w14:paraId="796FE0EE" w14:textId="762DAEAA" w:rsidR="009E126E" w:rsidRPr="00554680" w:rsidRDefault="009E126E" w:rsidP="003E328B">
      <w:pPr>
        <w:spacing w:after="0"/>
      </w:pPr>
    </w:p>
    <w:sectPr w:rsidR="009E126E" w:rsidRPr="00554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747FF"/>
    <w:multiLevelType w:val="hybridMultilevel"/>
    <w:tmpl w:val="6CC2A78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926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A8"/>
    <w:rsid w:val="003E328B"/>
    <w:rsid w:val="003E5014"/>
    <w:rsid w:val="004B5D91"/>
    <w:rsid w:val="00554680"/>
    <w:rsid w:val="005876AD"/>
    <w:rsid w:val="005F5FA8"/>
    <w:rsid w:val="0089768A"/>
    <w:rsid w:val="00972956"/>
    <w:rsid w:val="009D19D8"/>
    <w:rsid w:val="009E126E"/>
    <w:rsid w:val="00C41764"/>
    <w:rsid w:val="00CC510F"/>
    <w:rsid w:val="00CE0D49"/>
    <w:rsid w:val="00CF2A36"/>
    <w:rsid w:val="00DF632F"/>
    <w:rsid w:val="00E13750"/>
    <w:rsid w:val="00F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9B02"/>
  <w15:chartTrackingRefBased/>
  <w15:docId w15:val="{453F73F7-494D-45E3-8D28-4095FF39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8"/>
    <w:pPr>
      <w:spacing w:after="200" w:line="276" w:lineRule="auto"/>
    </w:pPr>
    <w:rPr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5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5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5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5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5F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5F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5F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5F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5F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5FA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5FA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F5F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5FA8"/>
    <w:pPr>
      <w:spacing w:after="160"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F5F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F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5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Wyzgolik</dc:creator>
  <cp:keywords/>
  <dc:description/>
  <cp:lastModifiedBy>Alexandre Clermonte</cp:lastModifiedBy>
  <cp:revision>10</cp:revision>
  <dcterms:created xsi:type="dcterms:W3CDTF">2025-02-12T13:16:00Z</dcterms:created>
  <dcterms:modified xsi:type="dcterms:W3CDTF">2025-02-21T13:41:00Z</dcterms:modified>
</cp:coreProperties>
</file>